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70D" w:rsidRPr="00115248" w:rsidRDefault="002E370D" w:rsidP="002E370D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2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учреждение дополнительного образования </w:t>
      </w:r>
    </w:p>
    <w:p w:rsidR="002E370D" w:rsidRPr="00115248" w:rsidRDefault="002E370D" w:rsidP="002E370D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248">
        <w:rPr>
          <w:rFonts w:ascii="Times New Roman" w:hAnsi="Times New Roman" w:cs="Times New Roman"/>
          <w:b/>
          <w:bCs/>
          <w:sz w:val="24"/>
          <w:szCs w:val="24"/>
        </w:rPr>
        <w:t>«Детско-юношеской спортивной школы</w:t>
      </w:r>
      <w:r w:rsidR="00B575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15248">
        <w:rPr>
          <w:rFonts w:ascii="Times New Roman" w:hAnsi="Times New Roman" w:cs="Times New Roman"/>
          <w:b/>
          <w:bCs/>
          <w:sz w:val="24"/>
          <w:szCs w:val="24"/>
        </w:rPr>
        <w:t>«Самбо и Дзюдо»</w:t>
      </w:r>
    </w:p>
    <w:p w:rsidR="002E370D" w:rsidRPr="00115248" w:rsidRDefault="002E370D"/>
    <w:tbl>
      <w:tblPr>
        <w:tblW w:w="9828" w:type="dxa"/>
        <w:tblInd w:w="-106" w:type="dxa"/>
        <w:tblLook w:val="01E0" w:firstRow="1" w:lastRow="1" w:firstColumn="1" w:lastColumn="1" w:noHBand="0" w:noVBand="0"/>
      </w:tblPr>
      <w:tblGrid>
        <w:gridCol w:w="5328"/>
        <w:gridCol w:w="4500"/>
      </w:tblGrid>
      <w:tr w:rsidR="00115248" w:rsidRPr="00115248" w:rsidTr="0092071A">
        <w:tc>
          <w:tcPr>
            <w:tcW w:w="5328" w:type="dxa"/>
          </w:tcPr>
          <w:p w:rsidR="00FD58E1" w:rsidRPr="00115248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>Согласовано:</w:t>
            </w:r>
          </w:p>
          <w:p w:rsidR="00FD58E1" w:rsidRPr="00115248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15248"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</w:t>
            </w:r>
          </w:p>
          <w:p w:rsidR="00FD58E1" w:rsidRPr="00115248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15248">
              <w:rPr>
                <w:rFonts w:ascii="Times New Roman" w:hAnsi="Times New Roman" w:cs="Times New Roman"/>
                <w:sz w:val="24"/>
                <w:szCs w:val="24"/>
              </w:rPr>
              <w:t>МУДО «ДЮСШ «Самбо и Дзюдо»</w:t>
            </w:r>
          </w:p>
          <w:p w:rsidR="00FD58E1" w:rsidRPr="00115248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___________</w:t>
            </w:r>
          </w:p>
          <w:p w:rsidR="00FD58E1" w:rsidRPr="00115248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</w:t>
            </w:r>
            <w:r w:rsidR="008A40C7"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___________202</w:t>
            </w:r>
            <w:r w:rsidR="003941EE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  <w:p w:rsidR="00FD58E1" w:rsidRPr="00115248" w:rsidRDefault="00FD58E1" w:rsidP="002737D3">
            <w:pPr>
              <w:spacing w:after="200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FD58E1" w:rsidRPr="00115248" w:rsidRDefault="008A40C7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Утверждаю: </w:t>
            </w:r>
            <w:r w:rsidR="00FD58E1"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                                                    Директор МУДО «ДЮСШ «Самбо и Дзюдо»</w:t>
            </w:r>
          </w:p>
          <w:p w:rsidR="00FD58E1" w:rsidRPr="00115248" w:rsidRDefault="00FD58E1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___________________Д. П. Сапунов</w:t>
            </w:r>
          </w:p>
          <w:p w:rsidR="00FD58E1" w:rsidRPr="00115248" w:rsidRDefault="00FD58E1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>Приказ № _______</w:t>
            </w:r>
          </w:p>
          <w:p w:rsidR="00FD58E1" w:rsidRPr="00115248" w:rsidRDefault="00FD58E1" w:rsidP="003941EE">
            <w:pPr>
              <w:spacing w:after="20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«___»______________202</w:t>
            </w:r>
            <w:r w:rsidR="003941EE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11524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FD58E1" w:rsidRPr="00115248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152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FD58E1" w:rsidRPr="00115248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115248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115248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115248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5C74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248"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  <w:r w:rsidR="00F95C74" w:rsidRPr="001152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95C74" w:rsidRPr="00115248" w:rsidRDefault="001A6A23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248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F95C74" w:rsidRPr="00115248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115EE" w:rsidRPr="00115248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="00F95C74" w:rsidRPr="00115248">
        <w:rPr>
          <w:rFonts w:ascii="Times New Roman" w:hAnsi="Times New Roman" w:cs="Times New Roman"/>
          <w:b/>
          <w:bCs/>
          <w:sz w:val="24"/>
          <w:szCs w:val="24"/>
        </w:rPr>
        <w:t>учебный год</w:t>
      </w:r>
    </w:p>
    <w:p w:rsidR="001A6A23" w:rsidRPr="00115248" w:rsidRDefault="008A40C7" w:rsidP="001A6A23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248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Дополнительная </w:t>
      </w:r>
      <w:r w:rsidR="001A6A23" w:rsidRPr="00115248">
        <w:rPr>
          <w:rFonts w:ascii="Times New Roman" w:hAnsi="Times New Roman" w:cs="Times New Roman"/>
          <w:b/>
          <w:bCs/>
          <w:sz w:val="24"/>
          <w:szCs w:val="24"/>
        </w:rPr>
        <w:t>образовательной программе спортивной подготовки</w:t>
      </w:r>
    </w:p>
    <w:p w:rsidR="00FD58E1" w:rsidRPr="00115248" w:rsidRDefault="008A40C7" w:rsidP="001A6A23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248">
        <w:rPr>
          <w:rFonts w:ascii="Times New Roman" w:hAnsi="Times New Roman" w:cs="Times New Roman"/>
          <w:b/>
          <w:bCs/>
          <w:sz w:val="24"/>
          <w:szCs w:val="24"/>
        </w:rPr>
        <w:t xml:space="preserve"> по виду спорта самбо</w:t>
      </w: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115248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115248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115248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115248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5248">
        <w:rPr>
          <w:rFonts w:ascii="Times New Roman" w:hAnsi="Times New Roman" w:cs="Times New Roman"/>
          <w:b/>
          <w:bCs/>
          <w:sz w:val="24"/>
          <w:szCs w:val="24"/>
        </w:rPr>
        <w:t>Качканар 202</w:t>
      </w:r>
      <w:r w:rsidR="004115EE" w:rsidRPr="00115248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FD58E1" w:rsidRPr="00115248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  <w:sectPr w:rsidR="00FD58E1" w:rsidRPr="00115248" w:rsidSect="002737D3">
          <w:pgSz w:w="11910" w:h="16840"/>
          <w:pgMar w:top="1134" w:right="570" w:bottom="280" w:left="1420" w:header="720" w:footer="720" w:gutter="0"/>
          <w:cols w:space="720"/>
        </w:sectPr>
      </w:pPr>
    </w:p>
    <w:p w:rsidR="00FD58E1" w:rsidRPr="00115248" w:rsidRDefault="00FD58E1" w:rsidP="002737D3">
      <w:pPr>
        <w:pStyle w:val="1"/>
        <w:spacing w:line="321" w:lineRule="exact"/>
        <w:ind w:left="0" w:firstLine="567"/>
        <w:rPr>
          <w:sz w:val="24"/>
          <w:szCs w:val="24"/>
        </w:rPr>
      </w:pPr>
      <w:r w:rsidRPr="00115248">
        <w:rPr>
          <w:sz w:val="24"/>
          <w:szCs w:val="24"/>
        </w:rPr>
        <w:lastRenderedPageBreak/>
        <w:t>Пояснительная записка</w:t>
      </w:r>
    </w:p>
    <w:p w:rsidR="00810119" w:rsidRPr="00115248" w:rsidRDefault="00810119" w:rsidP="002737D3">
      <w:pPr>
        <w:pStyle w:val="1"/>
        <w:spacing w:line="321" w:lineRule="exact"/>
        <w:ind w:left="0" w:firstLine="567"/>
        <w:rPr>
          <w:sz w:val="24"/>
          <w:szCs w:val="24"/>
        </w:rPr>
      </w:pPr>
    </w:p>
    <w:p w:rsidR="00CF3B5C" w:rsidRPr="00115248" w:rsidRDefault="00CF3B5C" w:rsidP="00EC00AC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115248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Учебный план разрабатывается на основании </w:t>
      </w:r>
      <w:r w:rsidR="00EC00AC" w:rsidRPr="00115248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Приказа Министерства спорта РФ от 24 марта 2022 г. N 222 "Об утверждении федерального стандарта спортивной подготовки по виду спорта "самбо" </w:t>
      </w:r>
      <w:r w:rsidRPr="00115248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- 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рассчитывается на 52 недели в год.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Тренировочный процесс в организации должен вестись в соответствии с годовым планом спортивной подготовки (включая четыре недели летнего периода самостоятельной подготовки и (или) летнего спортивно-оздоровительного лагеря для обеспечения непрерывности тренировочного процесса) и осуществляется в следующих формах: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тренировочные занятия (групповые, индивидуальные и смешанные), в том числе с использованием дистанционных технологий;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тренировочные мероприятия;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подготовка по индивидуальным планам, в том числе с использованием дистанционных технологий;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соревнования;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мероприятия;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инструкторская и судейская практики;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медицинские, медико-биологические и восстановительные мероприятия.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годовом плане спортивной подготовки количество часов, отводимых на спортивные соревнования и тренировочные мероприятия, указываются в соответствии с требованиями к объему соревновательной деятельности на этапах спортивной подготовки по виду спорта "самбо" и перечнем тренировочных мероприятий. Самостоятельная подготовка должна составлять не менее 10% от общего количества часов, предусмотренных годовым планом спортивной подготовки. Остальные часы распределяются организацией, осуществляющей спортивную подготовку, с учетом особенностей вида спорта.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одного тренировочного занятия при реализации Программы не должна превышать: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этапе начальной подготовки - двух часов;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тренировочном этапе (этапе спортивной специализации) - трех часов;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этапе совершенствования спортивного мастерства - четырех часов;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этапе высшего спортивного мастерства - четырех часов.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более одного тренировочного занятия в один день суммарная продолжительность занятий не должна составлять более восьми часов.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На основании годового плана спортивной подготовки организацией, осуществляющей спортивную подготовку, утверждается план тренировочного процесса и расписание тренировочных занятий для каждой тренировочной группы.</w:t>
      </w:r>
    </w:p>
    <w:p w:rsidR="00115248" w:rsidRPr="00115248" w:rsidRDefault="00115248" w:rsidP="00115248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2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индивидуальным планам спортивной подготовки осуществляется только на этапах совершенствования спортивного мастерства и высшего спортивного мастерства.</w:t>
      </w:r>
    </w:p>
    <w:p w:rsidR="00CF3B5C" w:rsidRPr="00115248" w:rsidRDefault="00CF3B5C" w:rsidP="002737D3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ED5470" w:rsidRPr="00115248" w:rsidRDefault="00ED5470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115248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Приложение N 1</w:t>
      </w:r>
      <w:r w:rsidRPr="00115248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br/>
      </w:r>
    </w:p>
    <w:p w:rsidR="00ED5470" w:rsidRPr="00115248" w:rsidRDefault="00ED5470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115248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Продолжительность этапов спортивной подготовки, возраст лиц для зачисления и перевода на этапы спортивной подготовки, количество лиц, проходящих спортивную подготовку в группах на этапах спортивной подготовки по виду спорта "самбо"</w:t>
      </w:r>
    </w:p>
    <w:p w:rsidR="00ED5470" w:rsidRPr="00115248" w:rsidRDefault="00ED5470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115248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 </w:t>
      </w:r>
    </w:p>
    <w:tbl>
      <w:tblPr>
        <w:tblW w:w="100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8"/>
        <w:gridCol w:w="2634"/>
        <w:gridCol w:w="2361"/>
        <w:gridCol w:w="1937"/>
      </w:tblGrid>
      <w:tr w:rsidR="00115248" w:rsidRPr="00115248" w:rsidTr="00D56FB7"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Этапы спортивной подготовки</w:t>
            </w:r>
          </w:p>
        </w:tc>
        <w:tc>
          <w:tcPr>
            <w:tcW w:w="26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Продолжительность этапов (в годах)</w:t>
            </w:r>
          </w:p>
        </w:tc>
        <w:tc>
          <w:tcPr>
            <w:tcW w:w="234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Возраст для зачисления в группы (лет)</w:t>
            </w:r>
          </w:p>
        </w:tc>
        <w:tc>
          <w:tcPr>
            <w:tcW w:w="19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Наполняемость групп (человек)</w:t>
            </w:r>
          </w:p>
        </w:tc>
      </w:tr>
      <w:tr w:rsidR="00115248" w:rsidRPr="00115248" w:rsidTr="00D56FB7">
        <w:tc>
          <w:tcPr>
            <w:tcW w:w="30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26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E5081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3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115248" w:rsidRPr="00115248" w:rsidTr="00D56FB7">
        <w:tc>
          <w:tcPr>
            <w:tcW w:w="30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Тренировочный этап (этап спортивной специализации)</w:t>
            </w:r>
          </w:p>
        </w:tc>
        <w:tc>
          <w:tcPr>
            <w:tcW w:w="26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E5081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23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15248" w:rsidRPr="00115248" w:rsidTr="00D56FB7">
        <w:tc>
          <w:tcPr>
            <w:tcW w:w="30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совершенствования спортивного мастерства</w:t>
            </w:r>
          </w:p>
        </w:tc>
        <w:tc>
          <w:tcPr>
            <w:tcW w:w="26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23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15248" w:rsidRPr="00115248" w:rsidTr="00D56FB7">
        <w:tc>
          <w:tcPr>
            <w:tcW w:w="30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высшего спортивного мастерства</w:t>
            </w:r>
          </w:p>
        </w:tc>
        <w:tc>
          <w:tcPr>
            <w:tcW w:w="26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23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2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ED5470" w:rsidRPr="00115248" w:rsidRDefault="00ED5470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115248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 </w:t>
      </w:r>
    </w:p>
    <w:p w:rsidR="00ED5470" w:rsidRPr="00115248" w:rsidRDefault="00ED5470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ED5470" w:rsidRPr="00115248" w:rsidRDefault="00ED5470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115248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Приложение N 2</w:t>
      </w:r>
      <w:r w:rsidRPr="00115248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br/>
      </w:r>
    </w:p>
    <w:p w:rsidR="00ED5470" w:rsidRPr="00115248" w:rsidRDefault="00ED5470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115248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Требования к объему тренировочного процесса</w:t>
      </w:r>
    </w:p>
    <w:p w:rsidR="00ED5470" w:rsidRPr="00115248" w:rsidRDefault="00ED5470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115248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 </w:t>
      </w:r>
    </w:p>
    <w:tbl>
      <w:tblPr>
        <w:tblW w:w="100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3"/>
        <w:gridCol w:w="943"/>
        <w:gridCol w:w="987"/>
        <w:gridCol w:w="1099"/>
        <w:gridCol w:w="1142"/>
        <w:gridCol w:w="2517"/>
        <w:gridCol w:w="1754"/>
      </w:tblGrid>
      <w:tr w:rsidR="00115248" w:rsidRPr="00115248" w:rsidTr="00D56FB7"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Этапный норматив</w:t>
            </w:r>
          </w:p>
        </w:tc>
        <w:tc>
          <w:tcPr>
            <w:tcW w:w="837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Этапы и годы спортивной подготовки</w:t>
            </w:r>
          </w:p>
        </w:tc>
      </w:tr>
      <w:tr w:rsidR="00115248" w:rsidRPr="00115248" w:rsidTr="00D56F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2265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Тренировочный этап (этап спортивной</w:t>
            </w:r>
          </w:p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специализации)</w:t>
            </w:r>
          </w:p>
        </w:tc>
        <w:tc>
          <w:tcPr>
            <w:tcW w:w="25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</w:t>
            </w:r>
          </w:p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совершенствования спортивного мастерства</w:t>
            </w:r>
          </w:p>
        </w:tc>
        <w:tc>
          <w:tcPr>
            <w:tcW w:w="171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высшего спортивного мастерства</w:t>
            </w:r>
          </w:p>
        </w:tc>
      </w:tr>
      <w:tr w:rsidR="00115248" w:rsidRPr="00115248" w:rsidTr="00D56FB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до года</w:t>
            </w:r>
          </w:p>
        </w:tc>
        <w:tc>
          <w:tcPr>
            <w:tcW w:w="9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свыше года</w:t>
            </w:r>
          </w:p>
        </w:tc>
        <w:tc>
          <w:tcPr>
            <w:tcW w:w="11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до двух лет</w:t>
            </w:r>
          </w:p>
        </w:tc>
        <w:tc>
          <w:tcPr>
            <w:tcW w:w="11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свыше двух лет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5248" w:rsidRPr="00115248" w:rsidTr="00D56FB7">
        <w:tc>
          <w:tcPr>
            <w:tcW w:w="1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7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115248" w:rsidRPr="00115248" w:rsidTr="00D56FB7">
        <w:tc>
          <w:tcPr>
            <w:tcW w:w="16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Общее количество часов в год</w:t>
            </w:r>
          </w:p>
        </w:tc>
        <w:tc>
          <w:tcPr>
            <w:tcW w:w="7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7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1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114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25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17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D5470" w:rsidRPr="00115248" w:rsidRDefault="00ED5470" w:rsidP="00D56FB7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1524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1144</w:t>
            </w:r>
          </w:p>
        </w:tc>
      </w:tr>
    </w:tbl>
    <w:p w:rsidR="00ED5470" w:rsidRDefault="00ED5470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115248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 </w:t>
      </w:r>
    </w:p>
    <w:p w:rsidR="000C5B04" w:rsidRDefault="000C5B04" w:rsidP="001053E9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0C5B04" w:rsidRDefault="000C5B04" w:rsidP="001053E9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1053E9" w:rsidRPr="001053E9" w:rsidRDefault="001053E9" w:rsidP="001053E9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1053E9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lastRenderedPageBreak/>
        <w:t>Приложение N 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3</w:t>
      </w:r>
      <w:r w:rsidRPr="001053E9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br/>
      </w:r>
    </w:p>
    <w:p w:rsidR="001053E9" w:rsidRPr="001053E9" w:rsidRDefault="001053E9" w:rsidP="001053E9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1053E9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Перечень тренировочных мероприятий</w:t>
      </w:r>
    </w:p>
    <w:p w:rsidR="001053E9" w:rsidRPr="001053E9" w:rsidRDefault="001053E9" w:rsidP="001053E9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1053E9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 </w:t>
      </w:r>
    </w:p>
    <w:tbl>
      <w:tblPr>
        <w:tblW w:w="10198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410"/>
        <w:gridCol w:w="1128"/>
        <w:gridCol w:w="60"/>
        <w:gridCol w:w="1443"/>
        <w:gridCol w:w="680"/>
        <w:gridCol w:w="942"/>
        <w:gridCol w:w="1417"/>
        <w:gridCol w:w="1559"/>
      </w:tblGrid>
      <w:tr w:rsidR="001053E9" w:rsidRPr="001053E9" w:rsidTr="001971D8">
        <w:trPr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N п/п</w:t>
            </w:r>
          </w:p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Виды тренировочных мероприятий</w:t>
            </w:r>
          </w:p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Предельная продолжительность тренировочных мероприятий по этапам спортивной подготовки (количество дней)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Число участников тренировочного мероприятия</w:t>
            </w:r>
          </w:p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53E9" w:rsidRPr="001053E9" w:rsidTr="001971D8">
        <w:trPr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14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Тренировочный этап</w:t>
            </w:r>
          </w:p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(этап спортивной специализации)</w:t>
            </w:r>
          </w:p>
        </w:tc>
        <w:tc>
          <w:tcPr>
            <w:tcW w:w="1622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совершенствования спортивного мастерства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высшего спортивного мастерства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53E9" w:rsidRPr="001053E9" w:rsidTr="001971D8">
        <w:trPr>
          <w:jc w:val="center"/>
        </w:trPr>
        <w:tc>
          <w:tcPr>
            <w:tcW w:w="10198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ru-RU"/>
              </w:rPr>
              <w:t>1. Тренировочные мероприятия по подготовке к спортивным соревнованиям</w:t>
            </w:r>
          </w:p>
        </w:tc>
      </w:tr>
      <w:tr w:rsidR="001053E9" w:rsidRPr="001053E9" w:rsidTr="001971D8">
        <w:trPr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Тренировочные мероприятия по подготовке к международным спортивным соревнованиям</w:t>
            </w:r>
          </w:p>
        </w:tc>
        <w:tc>
          <w:tcPr>
            <w:tcW w:w="118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22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Определяется организацией, осуществляющей спортивную подготовку</w:t>
            </w:r>
          </w:p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53E9" w:rsidRPr="001053E9" w:rsidTr="001971D8">
        <w:trPr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Тренировочные мероприятия по подготовке к чемпионатам России, кубкам России, первенствам России</w:t>
            </w:r>
          </w:p>
        </w:tc>
        <w:tc>
          <w:tcPr>
            <w:tcW w:w="118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53E9" w:rsidRPr="001053E9" w:rsidTr="001971D8">
        <w:trPr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Тренировочные мероприятия по подготовке к другим всероссийским</w:t>
            </w:r>
          </w:p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спортивным соревнованиям</w:t>
            </w:r>
          </w:p>
        </w:tc>
        <w:tc>
          <w:tcPr>
            <w:tcW w:w="118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53E9" w:rsidRPr="001053E9" w:rsidTr="001971D8">
        <w:trPr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Тренировочные мероприятия по подготовке к официальным спортивным соревнованиям субъекта Российской Федерации</w:t>
            </w:r>
          </w:p>
        </w:tc>
        <w:tc>
          <w:tcPr>
            <w:tcW w:w="1188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22" w:type="dxa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53E9" w:rsidRPr="001053E9" w:rsidTr="001971D8">
        <w:trPr>
          <w:jc w:val="center"/>
        </w:trPr>
        <w:tc>
          <w:tcPr>
            <w:tcW w:w="10198" w:type="dxa"/>
            <w:gridSpan w:val="9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ru-RU"/>
              </w:rPr>
              <w:t>2. Специальные тренировочные мероприятия</w:t>
            </w:r>
          </w:p>
        </w:tc>
      </w:tr>
      <w:tr w:rsidR="001053E9" w:rsidRPr="001053E9" w:rsidTr="001971D8">
        <w:trPr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Тренировочные мероприятия по общей и</w:t>
            </w:r>
          </w:p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(или) специальной физической подготовке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183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Не менее 70% от состава группы лиц, </w:t>
            </w: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проходящих спортивную подготовку на определенном этапе</w:t>
            </w:r>
          </w:p>
        </w:tc>
      </w:tr>
      <w:tr w:rsidR="001971D8" w:rsidRPr="001053E9" w:rsidTr="001971D8">
        <w:trPr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Восстановительные тренировочные мероприятия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42" w:type="dxa"/>
            <w:gridSpan w:val="5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До 14 дней</w:t>
            </w:r>
          </w:p>
        </w:tc>
        <w:tc>
          <w:tcPr>
            <w:tcW w:w="15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971D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В соответствии с количеством</w:t>
            </w:r>
            <w:r w:rsidR="001971D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лиц, принимавших</w:t>
            </w:r>
            <w:r w:rsidR="001971D8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участие в спортивных соревнованиях</w:t>
            </w:r>
          </w:p>
        </w:tc>
      </w:tr>
      <w:tr w:rsidR="001971D8" w:rsidRPr="001053E9" w:rsidTr="001971D8">
        <w:trPr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Тренировочные мероприятия для комплексного медицинского обследования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42" w:type="dxa"/>
            <w:gridSpan w:val="5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До 5 дней, но не более 2 раз в год</w:t>
            </w:r>
          </w:p>
        </w:tc>
        <w:tc>
          <w:tcPr>
            <w:tcW w:w="15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971D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В соответствии</w:t>
            </w:r>
          </w:p>
          <w:p w:rsidR="001053E9" w:rsidRPr="001053E9" w:rsidRDefault="001053E9" w:rsidP="001971D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 планом комплексного медицинского обследования</w:t>
            </w:r>
          </w:p>
        </w:tc>
      </w:tr>
      <w:tr w:rsidR="001053E9" w:rsidRPr="001053E9" w:rsidTr="001971D8">
        <w:trPr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Тренировочные мероприятия в каникулярный период</w:t>
            </w:r>
          </w:p>
        </w:tc>
        <w:tc>
          <w:tcPr>
            <w:tcW w:w="3311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До 21 дня подряд и не более двух тренировочных мероприятий в год</w:t>
            </w:r>
          </w:p>
        </w:tc>
        <w:tc>
          <w:tcPr>
            <w:tcW w:w="94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971D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Не менее 60% от состава группы лиц, проходящих спортивную подготовку на определенном этапе</w:t>
            </w:r>
          </w:p>
        </w:tc>
      </w:tr>
      <w:tr w:rsidR="001053E9" w:rsidRPr="001053E9" w:rsidTr="001971D8">
        <w:trPr>
          <w:jc w:val="center"/>
        </w:trPr>
        <w:tc>
          <w:tcPr>
            <w:tcW w:w="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Просмотровые тренировочные мероприятия для кандидатов на зачисление в образовательные учреждения среднего профессионального образования, осуществляющие деятельность в области физической культуры и спорта</w:t>
            </w:r>
          </w:p>
        </w:tc>
        <w:tc>
          <w:tcPr>
            <w:tcW w:w="112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125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До 60 дней</w:t>
            </w:r>
          </w:p>
        </w:tc>
        <w:tc>
          <w:tcPr>
            <w:tcW w:w="141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053E9">
            <w:pPr>
              <w:autoSpaceDE w:val="0"/>
              <w:autoSpaceDN w:val="0"/>
              <w:adjustRightInd w:val="0"/>
              <w:spacing w:after="0"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53E9" w:rsidRPr="001053E9" w:rsidRDefault="001053E9" w:rsidP="001971D8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1053E9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В соответствии с правилами приема</w:t>
            </w:r>
          </w:p>
        </w:tc>
      </w:tr>
    </w:tbl>
    <w:p w:rsidR="001053E9" w:rsidRDefault="001053E9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1053E9" w:rsidRDefault="001053E9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1053E9" w:rsidRPr="00115248" w:rsidRDefault="001053E9" w:rsidP="00ED547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ED5470" w:rsidRPr="00115248" w:rsidRDefault="00ED5470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ED5470" w:rsidRPr="00115248" w:rsidRDefault="00ED5470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ED5470" w:rsidRPr="00115248" w:rsidRDefault="00ED5470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ED5470" w:rsidRPr="00115248" w:rsidRDefault="00ED5470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ED5470" w:rsidRPr="00115248" w:rsidRDefault="00ED5470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ED5470" w:rsidRPr="00115248" w:rsidRDefault="00ED5470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ED5470" w:rsidRPr="00115248" w:rsidRDefault="00ED5470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ED5470" w:rsidRPr="00115248" w:rsidRDefault="00ED5470" w:rsidP="008A40C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sectPr w:rsidR="00ED5470" w:rsidRPr="00115248" w:rsidSect="008A40C7">
      <w:pgSz w:w="11910" w:h="16840"/>
      <w:pgMar w:top="1040" w:right="570" w:bottom="1540" w:left="1420" w:header="0" w:footer="12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237" w:rsidRDefault="00481237">
      <w:pPr>
        <w:spacing w:after="0" w:line="240" w:lineRule="auto"/>
      </w:pPr>
      <w:r>
        <w:separator/>
      </w:r>
    </w:p>
  </w:endnote>
  <w:endnote w:type="continuationSeparator" w:id="0">
    <w:p w:rsidR="00481237" w:rsidRDefault="0048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237" w:rsidRDefault="00481237">
      <w:pPr>
        <w:spacing w:after="0" w:line="240" w:lineRule="auto"/>
      </w:pPr>
      <w:r>
        <w:separator/>
      </w:r>
    </w:p>
  </w:footnote>
  <w:footnote w:type="continuationSeparator" w:id="0">
    <w:p w:rsidR="00481237" w:rsidRDefault="00481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90366"/>
    <w:multiLevelType w:val="hybridMultilevel"/>
    <w:tmpl w:val="4E743E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B926EF"/>
    <w:multiLevelType w:val="hybridMultilevel"/>
    <w:tmpl w:val="CF20AE6A"/>
    <w:lvl w:ilvl="0" w:tplc="92704AAE"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B088368">
      <w:numFmt w:val="bullet"/>
      <w:lvlText w:val="•"/>
      <w:lvlJc w:val="left"/>
      <w:pPr>
        <w:ind w:left="1294" w:hanging="164"/>
      </w:pPr>
      <w:rPr>
        <w:rFonts w:hint="default"/>
        <w:lang w:val="ru-RU" w:eastAsia="ru-RU" w:bidi="ru-RU"/>
      </w:rPr>
    </w:lvl>
    <w:lvl w:ilvl="2" w:tplc="A734078A">
      <w:numFmt w:val="bullet"/>
      <w:lvlText w:val="•"/>
      <w:lvlJc w:val="left"/>
      <w:pPr>
        <w:ind w:left="2309" w:hanging="164"/>
      </w:pPr>
      <w:rPr>
        <w:rFonts w:hint="default"/>
        <w:lang w:val="ru-RU" w:eastAsia="ru-RU" w:bidi="ru-RU"/>
      </w:rPr>
    </w:lvl>
    <w:lvl w:ilvl="3" w:tplc="807222C8">
      <w:numFmt w:val="bullet"/>
      <w:lvlText w:val="•"/>
      <w:lvlJc w:val="left"/>
      <w:pPr>
        <w:ind w:left="3323" w:hanging="164"/>
      </w:pPr>
      <w:rPr>
        <w:rFonts w:hint="default"/>
        <w:lang w:val="ru-RU" w:eastAsia="ru-RU" w:bidi="ru-RU"/>
      </w:rPr>
    </w:lvl>
    <w:lvl w:ilvl="4" w:tplc="B192C05A">
      <w:numFmt w:val="bullet"/>
      <w:lvlText w:val="•"/>
      <w:lvlJc w:val="left"/>
      <w:pPr>
        <w:ind w:left="4338" w:hanging="164"/>
      </w:pPr>
      <w:rPr>
        <w:rFonts w:hint="default"/>
        <w:lang w:val="ru-RU" w:eastAsia="ru-RU" w:bidi="ru-RU"/>
      </w:rPr>
    </w:lvl>
    <w:lvl w:ilvl="5" w:tplc="BAD2C268">
      <w:numFmt w:val="bullet"/>
      <w:lvlText w:val="•"/>
      <w:lvlJc w:val="left"/>
      <w:pPr>
        <w:ind w:left="5353" w:hanging="164"/>
      </w:pPr>
      <w:rPr>
        <w:rFonts w:hint="default"/>
        <w:lang w:val="ru-RU" w:eastAsia="ru-RU" w:bidi="ru-RU"/>
      </w:rPr>
    </w:lvl>
    <w:lvl w:ilvl="6" w:tplc="B7F84728">
      <w:numFmt w:val="bullet"/>
      <w:lvlText w:val="•"/>
      <w:lvlJc w:val="left"/>
      <w:pPr>
        <w:ind w:left="6367" w:hanging="164"/>
      </w:pPr>
      <w:rPr>
        <w:rFonts w:hint="default"/>
        <w:lang w:val="ru-RU" w:eastAsia="ru-RU" w:bidi="ru-RU"/>
      </w:rPr>
    </w:lvl>
    <w:lvl w:ilvl="7" w:tplc="4A66898E">
      <w:numFmt w:val="bullet"/>
      <w:lvlText w:val="•"/>
      <w:lvlJc w:val="left"/>
      <w:pPr>
        <w:ind w:left="7382" w:hanging="164"/>
      </w:pPr>
      <w:rPr>
        <w:rFonts w:hint="default"/>
        <w:lang w:val="ru-RU" w:eastAsia="ru-RU" w:bidi="ru-RU"/>
      </w:rPr>
    </w:lvl>
    <w:lvl w:ilvl="8" w:tplc="9D1E242A">
      <w:numFmt w:val="bullet"/>
      <w:lvlText w:val="•"/>
      <w:lvlJc w:val="left"/>
      <w:pPr>
        <w:ind w:left="8397" w:hanging="164"/>
      </w:pPr>
      <w:rPr>
        <w:rFonts w:hint="default"/>
        <w:lang w:val="ru-RU" w:eastAsia="ru-RU" w:bidi="ru-RU"/>
      </w:rPr>
    </w:lvl>
  </w:abstractNum>
  <w:abstractNum w:abstractNumId="2" w15:restartNumberingAfterBreak="0">
    <w:nsid w:val="63A57D06"/>
    <w:multiLevelType w:val="hybridMultilevel"/>
    <w:tmpl w:val="29EEF544"/>
    <w:lvl w:ilvl="0" w:tplc="F9A60A56">
      <w:numFmt w:val="bullet"/>
      <w:lvlText w:val="-"/>
      <w:lvlJc w:val="left"/>
      <w:pPr>
        <w:ind w:left="282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5066F56">
      <w:numFmt w:val="bullet"/>
      <w:lvlText w:val="•"/>
      <w:lvlJc w:val="left"/>
      <w:pPr>
        <w:ind w:left="1294" w:hanging="356"/>
      </w:pPr>
      <w:rPr>
        <w:rFonts w:hint="default"/>
        <w:lang w:val="ru-RU" w:eastAsia="ru-RU" w:bidi="ru-RU"/>
      </w:rPr>
    </w:lvl>
    <w:lvl w:ilvl="2" w:tplc="CBBC91B0">
      <w:numFmt w:val="bullet"/>
      <w:lvlText w:val="•"/>
      <w:lvlJc w:val="left"/>
      <w:pPr>
        <w:ind w:left="2309" w:hanging="356"/>
      </w:pPr>
      <w:rPr>
        <w:rFonts w:hint="default"/>
        <w:lang w:val="ru-RU" w:eastAsia="ru-RU" w:bidi="ru-RU"/>
      </w:rPr>
    </w:lvl>
    <w:lvl w:ilvl="3" w:tplc="7782521C">
      <w:numFmt w:val="bullet"/>
      <w:lvlText w:val="•"/>
      <w:lvlJc w:val="left"/>
      <w:pPr>
        <w:ind w:left="3323" w:hanging="356"/>
      </w:pPr>
      <w:rPr>
        <w:rFonts w:hint="default"/>
        <w:lang w:val="ru-RU" w:eastAsia="ru-RU" w:bidi="ru-RU"/>
      </w:rPr>
    </w:lvl>
    <w:lvl w:ilvl="4" w:tplc="95209592">
      <w:numFmt w:val="bullet"/>
      <w:lvlText w:val="•"/>
      <w:lvlJc w:val="left"/>
      <w:pPr>
        <w:ind w:left="4338" w:hanging="356"/>
      </w:pPr>
      <w:rPr>
        <w:rFonts w:hint="default"/>
        <w:lang w:val="ru-RU" w:eastAsia="ru-RU" w:bidi="ru-RU"/>
      </w:rPr>
    </w:lvl>
    <w:lvl w:ilvl="5" w:tplc="AC06E4FA">
      <w:numFmt w:val="bullet"/>
      <w:lvlText w:val="•"/>
      <w:lvlJc w:val="left"/>
      <w:pPr>
        <w:ind w:left="5353" w:hanging="356"/>
      </w:pPr>
      <w:rPr>
        <w:rFonts w:hint="default"/>
        <w:lang w:val="ru-RU" w:eastAsia="ru-RU" w:bidi="ru-RU"/>
      </w:rPr>
    </w:lvl>
    <w:lvl w:ilvl="6" w:tplc="F012A9BC">
      <w:numFmt w:val="bullet"/>
      <w:lvlText w:val="•"/>
      <w:lvlJc w:val="left"/>
      <w:pPr>
        <w:ind w:left="6367" w:hanging="356"/>
      </w:pPr>
      <w:rPr>
        <w:rFonts w:hint="default"/>
        <w:lang w:val="ru-RU" w:eastAsia="ru-RU" w:bidi="ru-RU"/>
      </w:rPr>
    </w:lvl>
    <w:lvl w:ilvl="7" w:tplc="433262F8">
      <w:numFmt w:val="bullet"/>
      <w:lvlText w:val="•"/>
      <w:lvlJc w:val="left"/>
      <w:pPr>
        <w:ind w:left="7382" w:hanging="356"/>
      </w:pPr>
      <w:rPr>
        <w:rFonts w:hint="default"/>
        <w:lang w:val="ru-RU" w:eastAsia="ru-RU" w:bidi="ru-RU"/>
      </w:rPr>
    </w:lvl>
    <w:lvl w:ilvl="8" w:tplc="21F28F94">
      <w:numFmt w:val="bullet"/>
      <w:lvlText w:val="•"/>
      <w:lvlJc w:val="left"/>
      <w:pPr>
        <w:ind w:left="8397" w:hanging="356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7DE"/>
    <w:rsid w:val="000136ED"/>
    <w:rsid w:val="000143C2"/>
    <w:rsid w:val="000167DE"/>
    <w:rsid w:val="00037312"/>
    <w:rsid w:val="000C5B04"/>
    <w:rsid w:val="000F065C"/>
    <w:rsid w:val="001053E9"/>
    <w:rsid w:val="00115248"/>
    <w:rsid w:val="00150127"/>
    <w:rsid w:val="001658EB"/>
    <w:rsid w:val="00193417"/>
    <w:rsid w:val="001971D8"/>
    <w:rsid w:val="001A6A23"/>
    <w:rsid w:val="00206AD0"/>
    <w:rsid w:val="0024569B"/>
    <w:rsid w:val="002737D3"/>
    <w:rsid w:val="002D6F0A"/>
    <w:rsid w:val="002E370D"/>
    <w:rsid w:val="00356E41"/>
    <w:rsid w:val="003941EE"/>
    <w:rsid w:val="0039422E"/>
    <w:rsid w:val="003B10DF"/>
    <w:rsid w:val="003B1D3F"/>
    <w:rsid w:val="00405CDB"/>
    <w:rsid w:val="004115EE"/>
    <w:rsid w:val="00434C9E"/>
    <w:rsid w:val="00481237"/>
    <w:rsid w:val="004A1DCB"/>
    <w:rsid w:val="004A2FF7"/>
    <w:rsid w:val="004A5058"/>
    <w:rsid w:val="004A7D16"/>
    <w:rsid w:val="0050289B"/>
    <w:rsid w:val="0053389E"/>
    <w:rsid w:val="00545263"/>
    <w:rsid w:val="005C00A2"/>
    <w:rsid w:val="00663CF7"/>
    <w:rsid w:val="00704BCF"/>
    <w:rsid w:val="00740F16"/>
    <w:rsid w:val="007A10DF"/>
    <w:rsid w:val="007B3AB5"/>
    <w:rsid w:val="007D2B56"/>
    <w:rsid w:val="007E59F3"/>
    <w:rsid w:val="00810119"/>
    <w:rsid w:val="00845AB5"/>
    <w:rsid w:val="00876E83"/>
    <w:rsid w:val="0089099B"/>
    <w:rsid w:val="008A40C7"/>
    <w:rsid w:val="008B3D83"/>
    <w:rsid w:val="008B587A"/>
    <w:rsid w:val="008E2813"/>
    <w:rsid w:val="0092071A"/>
    <w:rsid w:val="00941FB5"/>
    <w:rsid w:val="009710B5"/>
    <w:rsid w:val="00A21382"/>
    <w:rsid w:val="00A30E4D"/>
    <w:rsid w:val="00A5635F"/>
    <w:rsid w:val="00AA746D"/>
    <w:rsid w:val="00B22F61"/>
    <w:rsid w:val="00B27240"/>
    <w:rsid w:val="00B425C2"/>
    <w:rsid w:val="00B575B9"/>
    <w:rsid w:val="00BB784E"/>
    <w:rsid w:val="00C204DF"/>
    <w:rsid w:val="00C23136"/>
    <w:rsid w:val="00C3486C"/>
    <w:rsid w:val="00CC549F"/>
    <w:rsid w:val="00CE5081"/>
    <w:rsid w:val="00CF3B5C"/>
    <w:rsid w:val="00D569D0"/>
    <w:rsid w:val="00D64307"/>
    <w:rsid w:val="00D93348"/>
    <w:rsid w:val="00DB08A8"/>
    <w:rsid w:val="00E27CE4"/>
    <w:rsid w:val="00E305D5"/>
    <w:rsid w:val="00E528C6"/>
    <w:rsid w:val="00EB29E7"/>
    <w:rsid w:val="00EC00AC"/>
    <w:rsid w:val="00ED5470"/>
    <w:rsid w:val="00F15240"/>
    <w:rsid w:val="00F56FA0"/>
    <w:rsid w:val="00F95C74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2219E5"/>
  <w15:chartTrackingRefBased/>
  <w15:docId w15:val="{F689E982-A0D6-44C7-82A1-6D66BCB64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D58E1"/>
    <w:pPr>
      <w:widowControl w:val="0"/>
      <w:autoSpaceDE w:val="0"/>
      <w:autoSpaceDN w:val="0"/>
      <w:spacing w:before="72" w:after="0" w:line="240" w:lineRule="auto"/>
      <w:ind w:left="60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D58E1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Body Text"/>
    <w:basedOn w:val="a"/>
    <w:link w:val="a4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FD58E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 w:hanging="164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2737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737D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C2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3136"/>
  </w:style>
  <w:style w:type="paragraph" w:styleId="a8">
    <w:name w:val="footer"/>
    <w:basedOn w:val="a"/>
    <w:link w:val="a9"/>
    <w:uiPriority w:val="99"/>
    <w:unhideWhenUsed/>
    <w:rsid w:val="00C2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3136"/>
  </w:style>
  <w:style w:type="character" w:styleId="aa">
    <w:name w:val="Hyperlink"/>
    <w:basedOn w:val="a0"/>
    <w:uiPriority w:val="99"/>
    <w:unhideWhenUsed/>
    <w:rsid w:val="001053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40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5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03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2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15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88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95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8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8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66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5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9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8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2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4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56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5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24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3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9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5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21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762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6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5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2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63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1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7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1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97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82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93648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1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39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9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89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4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78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4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78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2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66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34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035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7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93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77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7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6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55392-9E7D-4E9C-BF58-9F991C2D6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6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Ольга Ичеткина</cp:lastModifiedBy>
  <cp:revision>68</cp:revision>
  <dcterms:created xsi:type="dcterms:W3CDTF">2021-09-10T04:32:00Z</dcterms:created>
  <dcterms:modified xsi:type="dcterms:W3CDTF">2022-12-25T06:57:00Z</dcterms:modified>
</cp:coreProperties>
</file>